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B6" w:rsidRPr="001740FD" w:rsidRDefault="00D318D6">
      <w:pPr>
        <w:pStyle w:val="Title"/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NUTRITION</w:t>
      </w:r>
      <w:r w:rsidR="008812B6" w:rsidRPr="001740FD">
        <w:rPr>
          <w:rFonts w:asciiTheme="minorHAnsi" w:hAnsiTheme="minorHAnsi"/>
          <w:sz w:val="20"/>
        </w:rPr>
        <w:t xml:space="preserve"> </w:t>
      </w:r>
      <w:r w:rsidR="0038588F" w:rsidRPr="001740FD">
        <w:rPr>
          <w:rFonts w:asciiTheme="minorHAnsi" w:hAnsiTheme="minorHAnsi"/>
          <w:sz w:val="20"/>
        </w:rPr>
        <w:t>ADVISOR</w:t>
      </w:r>
    </w:p>
    <w:p w:rsidR="008812B6" w:rsidRPr="001740FD" w:rsidRDefault="008812B6">
      <w:pPr>
        <w:rPr>
          <w:rFonts w:asciiTheme="minorHAnsi" w:hAnsiTheme="minorHAnsi"/>
          <w:b/>
          <w:sz w:val="20"/>
        </w:rPr>
      </w:pPr>
      <w:r w:rsidRPr="001740FD">
        <w:rPr>
          <w:rFonts w:asciiTheme="minorHAnsi" w:hAnsiTheme="minorHAnsi"/>
          <w:b/>
          <w:sz w:val="20"/>
        </w:rPr>
        <w:t xml:space="preserve">Reports to: </w:t>
      </w:r>
      <w:r w:rsidR="00F134BE" w:rsidRPr="001740FD">
        <w:rPr>
          <w:rFonts w:asciiTheme="minorHAnsi" w:hAnsiTheme="minorHAnsi"/>
          <w:b/>
          <w:sz w:val="20"/>
        </w:rPr>
        <w:t>Nutrition Technical Consultant</w:t>
      </w:r>
      <w:r w:rsidR="00064D68">
        <w:rPr>
          <w:rFonts w:asciiTheme="minorHAnsi" w:hAnsiTheme="minorHAnsi"/>
          <w:b/>
          <w:sz w:val="20"/>
        </w:rPr>
        <w:t xml:space="preserve"> – (location China)</w:t>
      </w:r>
    </w:p>
    <w:p w:rsidR="008812B6" w:rsidRPr="001740FD" w:rsidRDefault="008812B6">
      <w:pPr>
        <w:rPr>
          <w:rFonts w:asciiTheme="minorHAnsi" w:hAnsiTheme="minorHAnsi"/>
          <w:b/>
          <w:sz w:val="20"/>
          <w:u w:val="single"/>
        </w:rPr>
      </w:pPr>
    </w:p>
    <w:p w:rsidR="008812B6" w:rsidRPr="001740FD" w:rsidRDefault="008812B6">
      <w:pPr>
        <w:rPr>
          <w:rFonts w:asciiTheme="minorHAnsi" w:hAnsiTheme="minorHAnsi"/>
          <w:b/>
          <w:sz w:val="20"/>
          <w:u w:val="single"/>
        </w:rPr>
      </w:pPr>
      <w:r w:rsidRPr="001740FD">
        <w:rPr>
          <w:rFonts w:asciiTheme="minorHAnsi" w:hAnsiTheme="minorHAnsi"/>
          <w:b/>
          <w:sz w:val="20"/>
          <w:u w:val="single"/>
        </w:rPr>
        <w:t>Position Objective</w:t>
      </w:r>
    </w:p>
    <w:p w:rsidR="0038588F" w:rsidRPr="001740FD" w:rsidRDefault="0038588F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Responsible for </w:t>
      </w:r>
      <w:r w:rsidR="00D318D6" w:rsidRPr="001740FD">
        <w:rPr>
          <w:rFonts w:asciiTheme="minorHAnsi" w:hAnsiTheme="minorHAnsi"/>
          <w:sz w:val="20"/>
        </w:rPr>
        <w:t xml:space="preserve">providing support and expertise in the area of </w:t>
      </w:r>
      <w:proofErr w:type="spellStart"/>
      <w:r w:rsidR="00F134BE" w:rsidRPr="001740FD">
        <w:rPr>
          <w:rFonts w:asciiTheme="minorHAnsi" w:hAnsiTheme="minorHAnsi"/>
          <w:sz w:val="20"/>
        </w:rPr>
        <w:t>monogastric</w:t>
      </w:r>
      <w:proofErr w:type="spellEnd"/>
      <w:r w:rsidR="00D318D6" w:rsidRPr="001740FD">
        <w:rPr>
          <w:rFonts w:asciiTheme="minorHAnsi" w:hAnsiTheme="minorHAnsi"/>
          <w:sz w:val="20"/>
        </w:rPr>
        <w:t xml:space="preserve"> nutrition to the marketing, technical consulting, and sales groups within the </w:t>
      </w:r>
      <w:r w:rsidR="00C3349A" w:rsidRPr="001740FD">
        <w:rPr>
          <w:rFonts w:asciiTheme="minorHAnsi" w:hAnsiTheme="minorHAnsi"/>
          <w:sz w:val="20"/>
        </w:rPr>
        <w:t>(</w:t>
      </w:r>
      <w:r w:rsidR="00F134BE" w:rsidRPr="001740FD">
        <w:rPr>
          <w:rFonts w:asciiTheme="minorHAnsi" w:hAnsiTheme="minorHAnsi"/>
          <w:sz w:val="20"/>
        </w:rPr>
        <w:t>XX</w:t>
      </w:r>
      <w:r w:rsidR="00C3349A" w:rsidRPr="001740FD">
        <w:rPr>
          <w:rFonts w:asciiTheme="minorHAnsi" w:hAnsiTheme="minorHAnsi"/>
          <w:sz w:val="20"/>
        </w:rPr>
        <w:t>)</w:t>
      </w:r>
      <w:r w:rsidR="00F134BE" w:rsidRPr="001740FD">
        <w:rPr>
          <w:rFonts w:asciiTheme="minorHAnsi" w:hAnsiTheme="minorHAnsi"/>
          <w:sz w:val="20"/>
        </w:rPr>
        <w:t xml:space="preserve"> region</w:t>
      </w:r>
      <w:r w:rsidR="00D318D6" w:rsidRPr="001740FD">
        <w:rPr>
          <w:rFonts w:asciiTheme="minorHAnsi" w:hAnsiTheme="minorHAnsi"/>
          <w:sz w:val="20"/>
        </w:rPr>
        <w:t xml:space="preserve">.  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Responsible</w:t>
      </w:r>
      <w:r w:rsidRPr="001740FD">
        <w:rPr>
          <w:rFonts w:asciiTheme="minorHAnsi" w:hAnsiTheme="minorHAnsi"/>
          <w:sz w:val="20"/>
          <w:szCs w:val="32"/>
        </w:rPr>
        <w:t xml:space="preserve"> for </w:t>
      </w:r>
      <w:r w:rsidR="005149F9" w:rsidRPr="001740FD">
        <w:rPr>
          <w:rFonts w:asciiTheme="minorHAnsi" w:hAnsiTheme="minorHAnsi"/>
          <w:sz w:val="20"/>
          <w:szCs w:val="32"/>
        </w:rPr>
        <w:t>working with</w:t>
      </w:r>
      <w:r w:rsidRPr="001740FD">
        <w:rPr>
          <w:rFonts w:asciiTheme="minorHAnsi" w:hAnsiTheme="minorHAnsi"/>
          <w:sz w:val="20"/>
          <w:szCs w:val="32"/>
        </w:rPr>
        <w:t xml:space="preserve"> </w:t>
      </w:r>
      <w:r w:rsidR="0038588F" w:rsidRPr="001740FD">
        <w:rPr>
          <w:rFonts w:asciiTheme="minorHAnsi" w:hAnsiTheme="minorHAnsi"/>
          <w:sz w:val="20"/>
          <w:szCs w:val="32"/>
        </w:rPr>
        <w:t>post-registration</w:t>
      </w:r>
      <w:r w:rsidRPr="001740FD">
        <w:rPr>
          <w:rFonts w:asciiTheme="minorHAnsi" w:hAnsiTheme="minorHAnsi"/>
          <w:sz w:val="20"/>
          <w:szCs w:val="32"/>
        </w:rPr>
        <w:t xml:space="preserve"> studies</w:t>
      </w:r>
      <w:r w:rsidR="00A4468B" w:rsidRPr="001740FD">
        <w:rPr>
          <w:rFonts w:asciiTheme="minorHAnsi" w:hAnsiTheme="minorHAnsi"/>
          <w:sz w:val="20"/>
          <w:szCs w:val="32"/>
        </w:rPr>
        <w:t xml:space="preserve"> (PRS)</w:t>
      </w:r>
      <w:r w:rsidRPr="001740FD">
        <w:rPr>
          <w:rFonts w:asciiTheme="minorHAnsi" w:hAnsiTheme="minorHAnsi"/>
          <w:sz w:val="20"/>
          <w:szCs w:val="32"/>
        </w:rPr>
        <w:t xml:space="preserve"> of existing products and new products launch for </w:t>
      </w:r>
      <w:r w:rsidR="00C3349A" w:rsidRPr="001740FD">
        <w:rPr>
          <w:rFonts w:asciiTheme="minorHAnsi" w:hAnsiTheme="minorHAnsi"/>
          <w:sz w:val="20"/>
          <w:szCs w:val="32"/>
        </w:rPr>
        <w:t>XX Region</w:t>
      </w:r>
      <w:r w:rsidR="0038588F" w:rsidRPr="001740FD">
        <w:rPr>
          <w:rFonts w:asciiTheme="minorHAnsi" w:hAnsiTheme="minorHAnsi"/>
          <w:sz w:val="20"/>
        </w:rPr>
        <w:t xml:space="preserve"> </w:t>
      </w:r>
      <w:r w:rsidRPr="001740FD">
        <w:rPr>
          <w:rFonts w:asciiTheme="minorHAnsi" w:hAnsiTheme="minorHAnsi"/>
          <w:sz w:val="20"/>
        </w:rPr>
        <w:t xml:space="preserve">in conjunction with Global </w:t>
      </w:r>
      <w:r w:rsidR="00C3349A" w:rsidRPr="001740FD">
        <w:rPr>
          <w:rFonts w:asciiTheme="minorHAnsi" w:hAnsiTheme="minorHAnsi"/>
          <w:sz w:val="20"/>
        </w:rPr>
        <w:t>Marketing</w:t>
      </w:r>
      <w:r w:rsidRPr="001740FD">
        <w:rPr>
          <w:rFonts w:asciiTheme="minorHAnsi" w:hAnsiTheme="minorHAnsi"/>
          <w:sz w:val="20"/>
        </w:rPr>
        <w:t xml:space="preserve"> Technical Team.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Responsible for the quality control, analysis and interpretation of trial data and preparations of final reports in conjunction with </w:t>
      </w:r>
      <w:r w:rsidR="002570DD" w:rsidRPr="001740FD">
        <w:rPr>
          <w:rFonts w:asciiTheme="minorHAnsi" w:hAnsiTheme="minorHAnsi"/>
          <w:sz w:val="20"/>
        </w:rPr>
        <w:t>Global Marketing</w:t>
      </w:r>
      <w:r w:rsidRPr="001740FD">
        <w:rPr>
          <w:rFonts w:asciiTheme="minorHAnsi" w:hAnsiTheme="minorHAnsi"/>
          <w:sz w:val="20"/>
        </w:rPr>
        <w:t xml:space="preserve"> Technical Team.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Responsible for </w:t>
      </w:r>
      <w:r w:rsidR="0038588F" w:rsidRPr="001740FD">
        <w:rPr>
          <w:rFonts w:asciiTheme="minorHAnsi" w:hAnsiTheme="minorHAnsi"/>
          <w:sz w:val="20"/>
        </w:rPr>
        <w:t>assisting in</w:t>
      </w:r>
      <w:r w:rsidRPr="001740FD">
        <w:rPr>
          <w:rFonts w:asciiTheme="minorHAnsi" w:hAnsiTheme="minorHAnsi"/>
          <w:sz w:val="20"/>
        </w:rPr>
        <w:t xml:space="preserve"> managing and developing protocols, data and reports of all </w:t>
      </w:r>
      <w:r w:rsidR="002570DD" w:rsidRPr="001740FD">
        <w:rPr>
          <w:rFonts w:asciiTheme="minorHAnsi" w:hAnsiTheme="minorHAnsi"/>
          <w:sz w:val="20"/>
        </w:rPr>
        <w:t xml:space="preserve">regional </w:t>
      </w:r>
      <w:proofErr w:type="spellStart"/>
      <w:r w:rsidR="002570DD" w:rsidRPr="001740FD">
        <w:rPr>
          <w:rFonts w:asciiTheme="minorHAnsi" w:hAnsiTheme="minorHAnsi"/>
          <w:sz w:val="20"/>
        </w:rPr>
        <w:t>monogastric</w:t>
      </w:r>
      <w:proofErr w:type="spellEnd"/>
      <w:r w:rsidR="002570DD" w:rsidRPr="001740FD">
        <w:rPr>
          <w:rFonts w:asciiTheme="minorHAnsi" w:hAnsiTheme="minorHAnsi"/>
          <w:sz w:val="20"/>
        </w:rPr>
        <w:t xml:space="preserve"> </w:t>
      </w:r>
      <w:r w:rsidR="00A4468B" w:rsidRPr="001740FD">
        <w:rPr>
          <w:rFonts w:asciiTheme="minorHAnsi" w:hAnsiTheme="minorHAnsi"/>
          <w:sz w:val="20"/>
        </w:rPr>
        <w:t>post-registration</w:t>
      </w:r>
      <w:r w:rsidRPr="001740FD">
        <w:rPr>
          <w:rFonts w:asciiTheme="minorHAnsi" w:hAnsiTheme="minorHAnsi"/>
          <w:sz w:val="20"/>
        </w:rPr>
        <w:t xml:space="preserve"> studies as well as interactions with global marketing to develop and leverage resulting data into sales.</w:t>
      </w:r>
    </w:p>
    <w:p w:rsidR="008812B6" w:rsidRPr="001740FD" w:rsidRDefault="005662CB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Coordination and review of nutritional aspects </w:t>
      </w:r>
      <w:r w:rsidR="00F9600E" w:rsidRPr="001740FD">
        <w:rPr>
          <w:rFonts w:asciiTheme="minorHAnsi" w:hAnsiTheme="minorHAnsi"/>
          <w:sz w:val="20"/>
        </w:rPr>
        <w:t xml:space="preserve">and feed manufacturing implications </w:t>
      </w:r>
      <w:r w:rsidRPr="001740FD">
        <w:rPr>
          <w:rFonts w:asciiTheme="minorHAnsi" w:hAnsiTheme="minorHAnsi"/>
          <w:sz w:val="20"/>
        </w:rPr>
        <w:t xml:space="preserve">of new and existing products with both internal and external groups within </w:t>
      </w:r>
      <w:r w:rsidR="002570DD" w:rsidRPr="001740FD">
        <w:rPr>
          <w:rFonts w:asciiTheme="minorHAnsi" w:hAnsiTheme="minorHAnsi"/>
          <w:sz w:val="20"/>
        </w:rPr>
        <w:t>XX</w:t>
      </w:r>
      <w:r w:rsidRPr="001740FD">
        <w:rPr>
          <w:rFonts w:asciiTheme="minorHAnsi" w:hAnsiTheme="minorHAnsi"/>
          <w:sz w:val="20"/>
        </w:rPr>
        <w:t xml:space="preserve"> </w:t>
      </w:r>
      <w:r w:rsidR="002570DD" w:rsidRPr="001740FD">
        <w:rPr>
          <w:rFonts w:asciiTheme="minorHAnsi" w:hAnsiTheme="minorHAnsi"/>
          <w:sz w:val="20"/>
        </w:rPr>
        <w:t>region</w:t>
      </w:r>
      <w:r w:rsidR="008812B6" w:rsidRPr="001740FD">
        <w:rPr>
          <w:rFonts w:asciiTheme="minorHAnsi" w:hAnsiTheme="minorHAnsi"/>
          <w:sz w:val="20"/>
        </w:rPr>
        <w:t>.</w:t>
      </w:r>
      <w:r w:rsidRPr="001740FD">
        <w:rPr>
          <w:rFonts w:asciiTheme="minorHAnsi" w:hAnsiTheme="minorHAnsi"/>
          <w:sz w:val="20"/>
        </w:rPr>
        <w:t xml:space="preserve">  Assisting in the development of recommendations for positioning and messaging related to poultry products and knowledge solutions material</w:t>
      </w:r>
      <w:r w:rsidR="00F9600E" w:rsidRPr="001740FD">
        <w:rPr>
          <w:rFonts w:asciiTheme="minorHAnsi" w:hAnsiTheme="minorHAnsi"/>
          <w:sz w:val="20"/>
        </w:rPr>
        <w:t>s</w:t>
      </w:r>
      <w:r w:rsidRPr="001740FD">
        <w:rPr>
          <w:rFonts w:asciiTheme="minorHAnsi" w:hAnsiTheme="minorHAnsi"/>
          <w:sz w:val="20"/>
        </w:rPr>
        <w:t>.</w:t>
      </w:r>
    </w:p>
    <w:p w:rsidR="00041E92" w:rsidRPr="001740FD" w:rsidRDefault="00041E92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Lead Elanco in the transformation into a balance of health, production, and nutritional business growth </w:t>
      </w:r>
    </w:p>
    <w:p w:rsidR="00041E92" w:rsidRPr="001740FD" w:rsidRDefault="00041E92" w:rsidP="00041E92">
      <w:pPr>
        <w:rPr>
          <w:rFonts w:asciiTheme="minorHAnsi" w:hAnsiTheme="minorHAnsi"/>
          <w:b/>
          <w:sz w:val="20"/>
          <w:u w:val="single"/>
        </w:rPr>
      </w:pPr>
    </w:p>
    <w:p w:rsidR="008812B6" w:rsidRPr="001740FD" w:rsidRDefault="008812B6" w:rsidP="001740FD">
      <w:pPr>
        <w:pStyle w:val="Heading1"/>
        <w:rPr>
          <w:rFonts w:asciiTheme="minorHAnsi" w:hAnsiTheme="minorHAnsi"/>
          <w:sz w:val="20"/>
          <w:lang w:val="en-US"/>
        </w:rPr>
      </w:pPr>
      <w:r w:rsidRPr="001740FD">
        <w:rPr>
          <w:rFonts w:asciiTheme="minorHAnsi" w:hAnsiTheme="minorHAnsi"/>
          <w:sz w:val="20"/>
          <w:lang w:val="en-US"/>
        </w:rPr>
        <w:t>Qualifications/Skills</w:t>
      </w:r>
    </w:p>
    <w:p w:rsidR="008812B6" w:rsidRPr="001740FD" w:rsidRDefault="00B3699F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PhD in poultry </w:t>
      </w:r>
      <w:r w:rsidR="002570DD" w:rsidRPr="001740FD">
        <w:rPr>
          <w:rFonts w:asciiTheme="minorHAnsi" w:hAnsiTheme="minorHAnsi"/>
          <w:sz w:val="20"/>
        </w:rPr>
        <w:t xml:space="preserve">or swine </w:t>
      </w:r>
      <w:r w:rsidRPr="001740FD">
        <w:rPr>
          <w:rFonts w:asciiTheme="minorHAnsi" w:hAnsiTheme="minorHAnsi"/>
          <w:sz w:val="20"/>
        </w:rPr>
        <w:t>nutrition or equivalent industry experience</w:t>
      </w:r>
      <w:r w:rsidR="008812B6" w:rsidRPr="001740FD">
        <w:rPr>
          <w:rFonts w:asciiTheme="minorHAnsi" w:hAnsiTheme="minorHAnsi"/>
          <w:sz w:val="20"/>
        </w:rPr>
        <w:t xml:space="preserve">. 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Should have a thorough understanding of trial design and statistical processes with a </w:t>
      </w:r>
      <w:r w:rsidR="001740FD" w:rsidRPr="001740FD">
        <w:rPr>
          <w:rFonts w:asciiTheme="minorHAnsi" w:hAnsiTheme="minorHAnsi"/>
          <w:sz w:val="20"/>
        </w:rPr>
        <w:t>s</w:t>
      </w:r>
      <w:r w:rsidRPr="001740FD">
        <w:rPr>
          <w:rFonts w:asciiTheme="minorHAnsi" w:hAnsiTheme="minorHAnsi"/>
          <w:sz w:val="20"/>
        </w:rPr>
        <w:t>trong attention to detail.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Should have excellent “people skills”, be a good communicator (both written and 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proofErr w:type="gramStart"/>
      <w:r w:rsidRPr="001740FD">
        <w:rPr>
          <w:rFonts w:asciiTheme="minorHAnsi" w:hAnsiTheme="minorHAnsi"/>
          <w:sz w:val="20"/>
        </w:rPr>
        <w:t>oral</w:t>
      </w:r>
      <w:proofErr w:type="gramEnd"/>
      <w:r w:rsidRPr="001740FD">
        <w:rPr>
          <w:rFonts w:asciiTheme="minorHAnsi" w:hAnsiTheme="minorHAnsi"/>
          <w:sz w:val="20"/>
        </w:rPr>
        <w:t xml:space="preserve">), and be a good team member.  Effective presenter of technical material in both written and oral forums is </w:t>
      </w:r>
      <w:proofErr w:type="gramStart"/>
      <w:r w:rsidRPr="001740FD">
        <w:rPr>
          <w:rFonts w:asciiTheme="minorHAnsi" w:hAnsiTheme="minorHAnsi"/>
          <w:sz w:val="20"/>
        </w:rPr>
        <w:t>key</w:t>
      </w:r>
      <w:proofErr w:type="gramEnd"/>
      <w:r w:rsidRPr="001740FD">
        <w:rPr>
          <w:rFonts w:asciiTheme="minorHAnsi" w:hAnsiTheme="minorHAnsi"/>
          <w:sz w:val="20"/>
        </w:rPr>
        <w:t>.  Teaching ability is highly desirable.</w:t>
      </w:r>
      <w:r w:rsidR="002570DD" w:rsidRPr="001740FD">
        <w:rPr>
          <w:rFonts w:asciiTheme="minorHAnsi" w:hAnsiTheme="minorHAnsi"/>
          <w:sz w:val="20"/>
        </w:rPr>
        <w:t xml:space="preserve">  Must be proficient in the English language.</w:t>
      </w:r>
    </w:p>
    <w:p w:rsidR="008812B6" w:rsidRPr="001740FD" w:rsidRDefault="008812B6">
      <w:pPr>
        <w:rPr>
          <w:rFonts w:asciiTheme="minorHAnsi" w:hAnsiTheme="minorHAnsi"/>
          <w:sz w:val="12"/>
          <w:szCs w:val="16"/>
        </w:rPr>
      </w:pPr>
    </w:p>
    <w:p w:rsidR="008812B6" w:rsidRPr="001740FD" w:rsidRDefault="008812B6" w:rsidP="001740FD">
      <w:pPr>
        <w:rPr>
          <w:rFonts w:asciiTheme="minorHAnsi" w:hAnsiTheme="minorHAnsi"/>
          <w:b/>
          <w:sz w:val="20"/>
          <w:u w:val="single"/>
        </w:rPr>
      </w:pPr>
      <w:r w:rsidRPr="001740FD">
        <w:rPr>
          <w:rFonts w:asciiTheme="minorHAnsi" w:hAnsiTheme="minorHAnsi"/>
          <w:b/>
          <w:sz w:val="20"/>
          <w:u w:val="single"/>
        </w:rPr>
        <w:t>Job Interactions including internal and external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Closely aligned with </w:t>
      </w:r>
      <w:r w:rsidR="002570DD" w:rsidRPr="001740FD">
        <w:rPr>
          <w:rFonts w:asciiTheme="minorHAnsi" w:hAnsiTheme="minorHAnsi"/>
          <w:sz w:val="20"/>
        </w:rPr>
        <w:t>regional and global</w:t>
      </w:r>
      <w:r w:rsidRPr="001740FD">
        <w:rPr>
          <w:rFonts w:asciiTheme="minorHAnsi" w:hAnsiTheme="minorHAnsi"/>
          <w:sz w:val="20"/>
        </w:rPr>
        <w:t xml:space="preserve"> </w:t>
      </w:r>
      <w:r w:rsidR="002570DD" w:rsidRPr="001740FD">
        <w:rPr>
          <w:rFonts w:asciiTheme="minorHAnsi" w:hAnsiTheme="minorHAnsi"/>
          <w:sz w:val="20"/>
        </w:rPr>
        <w:t>marketing swine and poultry teams</w:t>
      </w:r>
    </w:p>
    <w:p w:rsidR="008812B6" w:rsidRPr="001740FD" w:rsidRDefault="00F9600E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Work </w:t>
      </w:r>
      <w:r w:rsidR="008812B6" w:rsidRPr="001740FD">
        <w:rPr>
          <w:rFonts w:asciiTheme="minorHAnsi" w:hAnsiTheme="minorHAnsi"/>
          <w:sz w:val="20"/>
        </w:rPr>
        <w:t>as a liaison between Elanco R &amp; D and the Technical Consultant Team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Works with </w:t>
      </w:r>
      <w:r w:rsidR="002570DD" w:rsidRPr="001740FD">
        <w:rPr>
          <w:rFonts w:asciiTheme="minorHAnsi" w:hAnsiTheme="minorHAnsi"/>
          <w:sz w:val="20"/>
        </w:rPr>
        <w:t xml:space="preserve">regional and global </w:t>
      </w:r>
      <w:r w:rsidRPr="001740FD">
        <w:rPr>
          <w:rFonts w:asciiTheme="minorHAnsi" w:hAnsiTheme="minorHAnsi"/>
          <w:sz w:val="20"/>
        </w:rPr>
        <w:t xml:space="preserve"> marketing managers and associates </w:t>
      </w:r>
      <w:r w:rsidR="00A4468B" w:rsidRPr="001740FD">
        <w:rPr>
          <w:rFonts w:asciiTheme="minorHAnsi" w:hAnsiTheme="minorHAnsi"/>
          <w:sz w:val="20"/>
        </w:rPr>
        <w:t>on material and message development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Works with external consultants, monitors, and investigators in </w:t>
      </w:r>
      <w:r w:rsidR="00F9600E" w:rsidRPr="001740FD">
        <w:rPr>
          <w:rFonts w:asciiTheme="minorHAnsi" w:hAnsiTheme="minorHAnsi"/>
          <w:sz w:val="20"/>
        </w:rPr>
        <w:t>post registration</w:t>
      </w:r>
      <w:r w:rsidRPr="001740FD">
        <w:rPr>
          <w:rFonts w:asciiTheme="minorHAnsi" w:hAnsiTheme="minorHAnsi"/>
          <w:sz w:val="20"/>
        </w:rPr>
        <w:t xml:space="preserve"> research matters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Key customer interactions are critical</w:t>
      </w:r>
    </w:p>
    <w:p w:rsidR="008812B6" w:rsidRPr="001740FD" w:rsidRDefault="008812B6">
      <w:pPr>
        <w:rPr>
          <w:rFonts w:asciiTheme="minorHAnsi" w:hAnsiTheme="minorHAnsi"/>
          <w:b/>
          <w:sz w:val="20"/>
          <w:u w:val="single"/>
        </w:rPr>
      </w:pPr>
    </w:p>
    <w:p w:rsidR="008812B6" w:rsidRPr="001740FD" w:rsidRDefault="008812B6" w:rsidP="001740FD">
      <w:pPr>
        <w:rPr>
          <w:rFonts w:asciiTheme="minorHAnsi" w:hAnsiTheme="minorHAnsi"/>
          <w:b/>
          <w:sz w:val="20"/>
          <w:u w:val="single"/>
        </w:rPr>
      </w:pPr>
      <w:r w:rsidRPr="001740FD">
        <w:rPr>
          <w:rFonts w:asciiTheme="minorHAnsi" w:hAnsiTheme="minorHAnsi"/>
          <w:b/>
          <w:sz w:val="20"/>
          <w:u w:val="single"/>
        </w:rPr>
        <w:t>Responsibilities</w:t>
      </w:r>
    </w:p>
    <w:p w:rsidR="002570DD" w:rsidRPr="001740FD" w:rsidRDefault="002570DD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Will drive the execution of technical elements at the regional level for the </w:t>
      </w:r>
      <w:r w:rsidR="00B74439" w:rsidRPr="001740FD">
        <w:rPr>
          <w:rFonts w:asciiTheme="minorHAnsi" w:hAnsiTheme="minorHAnsi"/>
          <w:sz w:val="20"/>
        </w:rPr>
        <w:t xml:space="preserve">support and </w:t>
      </w:r>
      <w:r w:rsidRPr="001740FD">
        <w:rPr>
          <w:rFonts w:asciiTheme="minorHAnsi" w:hAnsiTheme="minorHAnsi"/>
          <w:sz w:val="20"/>
        </w:rPr>
        <w:t xml:space="preserve">launch of the Elanco </w:t>
      </w:r>
      <w:proofErr w:type="spellStart"/>
      <w:r w:rsidR="00B74439" w:rsidRPr="001740FD">
        <w:rPr>
          <w:rFonts w:asciiTheme="minorHAnsi" w:hAnsiTheme="minorHAnsi"/>
          <w:sz w:val="20"/>
        </w:rPr>
        <w:t>monogastric</w:t>
      </w:r>
      <w:proofErr w:type="spellEnd"/>
      <w:r w:rsidR="00B74439" w:rsidRPr="001740FD">
        <w:rPr>
          <w:rFonts w:asciiTheme="minorHAnsi" w:hAnsiTheme="minorHAnsi"/>
          <w:sz w:val="20"/>
        </w:rPr>
        <w:t xml:space="preserve"> </w:t>
      </w:r>
      <w:r w:rsidRPr="001740FD">
        <w:rPr>
          <w:rFonts w:asciiTheme="minorHAnsi" w:hAnsiTheme="minorHAnsi"/>
          <w:sz w:val="20"/>
        </w:rPr>
        <w:t xml:space="preserve">enzyme </w:t>
      </w:r>
      <w:r w:rsidR="00B74439" w:rsidRPr="001740FD">
        <w:rPr>
          <w:rFonts w:asciiTheme="minorHAnsi" w:hAnsiTheme="minorHAnsi"/>
          <w:sz w:val="20"/>
        </w:rPr>
        <w:t>franchise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Will conduct research on all approved Elanco products</w:t>
      </w:r>
      <w:r w:rsidR="00041E92" w:rsidRPr="001740FD">
        <w:rPr>
          <w:rFonts w:asciiTheme="minorHAnsi" w:hAnsiTheme="minorHAnsi"/>
          <w:sz w:val="20"/>
        </w:rPr>
        <w:t xml:space="preserve"> and future innovation</w:t>
      </w:r>
      <w:r w:rsidRPr="001740FD">
        <w:rPr>
          <w:rFonts w:asciiTheme="minorHAnsi" w:hAnsiTheme="minorHAnsi"/>
          <w:sz w:val="20"/>
        </w:rPr>
        <w:t xml:space="preserve">.   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Participate as a member of a team that develops and implements trials to improve </w:t>
      </w:r>
      <w:r w:rsidR="00B74439" w:rsidRPr="001740FD">
        <w:rPr>
          <w:rFonts w:asciiTheme="minorHAnsi" w:hAnsiTheme="minorHAnsi"/>
          <w:sz w:val="20"/>
        </w:rPr>
        <w:t xml:space="preserve">swine and </w:t>
      </w:r>
      <w:r w:rsidRPr="001740FD">
        <w:rPr>
          <w:rFonts w:asciiTheme="minorHAnsi" w:hAnsiTheme="minorHAnsi"/>
          <w:sz w:val="20"/>
        </w:rPr>
        <w:t xml:space="preserve">poultry production practices through the use of animal health </w:t>
      </w:r>
      <w:r w:rsidR="00A4468B" w:rsidRPr="001740FD">
        <w:rPr>
          <w:rFonts w:asciiTheme="minorHAnsi" w:hAnsiTheme="minorHAnsi"/>
          <w:sz w:val="20"/>
        </w:rPr>
        <w:t xml:space="preserve">and nutritional </w:t>
      </w:r>
      <w:r w:rsidRPr="001740FD">
        <w:rPr>
          <w:rFonts w:asciiTheme="minorHAnsi" w:hAnsiTheme="minorHAnsi"/>
          <w:sz w:val="20"/>
        </w:rPr>
        <w:t xml:space="preserve">products. 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Publish and present research results at professional meetings.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Support the development of training, marketing, and sales materials for Elanco products.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Provid</w:t>
      </w:r>
      <w:r w:rsidR="00B74439" w:rsidRPr="001740FD">
        <w:rPr>
          <w:rFonts w:asciiTheme="minorHAnsi" w:hAnsiTheme="minorHAnsi"/>
          <w:sz w:val="20"/>
        </w:rPr>
        <w:t xml:space="preserve">e expertise in the area of feed, swine </w:t>
      </w:r>
      <w:r w:rsidRPr="001740FD">
        <w:rPr>
          <w:rFonts w:asciiTheme="minorHAnsi" w:hAnsiTheme="minorHAnsi"/>
          <w:sz w:val="20"/>
        </w:rPr>
        <w:t xml:space="preserve">and poultry production as a member of the Elanco </w:t>
      </w:r>
      <w:r w:rsidR="00B74439" w:rsidRPr="001740FD">
        <w:rPr>
          <w:rFonts w:asciiTheme="minorHAnsi" w:hAnsiTheme="minorHAnsi"/>
          <w:sz w:val="20"/>
        </w:rPr>
        <w:t xml:space="preserve">regional </w:t>
      </w:r>
      <w:r w:rsidRPr="001740FD">
        <w:rPr>
          <w:rFonts w:asciiTheme="minorHAnsi" w:hAnsiTheme="minorHAnsi"/>
          <w:sz w:val="20"/>
        </w:rPr>
        <w:t>team.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Will participate in the ongoing development of Elanco’s business strateg</w:t>
      </w:r>
      <w:r w:rsidR="000D44AB" w:rsidRPr="001740FD">
        <w:rPr>
          <w:rFonts w:asciiTheme="minorHAnsi" w:hAnsiTheme="minorHAnsi"/>
          <w:sz w:val="20"/>
        </w:rPr>
        <w:t>y with Marketing and Technical C</w:t>
      </w:r>
      <w:r w:rsidRPr="001740FD">
        <w:rPr>
          <w:rFonts w:asciiTheme="minorHAnsi" w:hAnsiTheme="minorHAnsi"/>
          <w:sz w:val="20"/>
        </w:rPr>
        <w:t>onsulting groups.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Will take a proactive role to remain current in the latest </w:t>
      </w:r>
      <w:r w:rsidR="00B74439" w:rsidRPr="001740FD">
        <w:rPr>
          <w:rFonts w:asciiTheme="minorHAnsi" w:hAnsiTheme="minorHAnsi"/>
          <w:sz w:val="20"/>
        </w:rPr>
        <w:t xml:space="preserve">swine and </w:t>
      </w:r>
      <w:r w:rsidRPr="001740FD">
        <w:rPr>
          <w:rFonts w:asciiTheme="minorHAnsi" w:hAnsiTheme="minorHAnsi"/>
          <w:sz w:val="20"/>
        </w:rPr>
        <w:t>poultry production and management practices.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Will serve as a resource for sales representatives, technical consultants, and 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Elanco R &amp; D.</w:t>
      </w:r>
    </w:p>
    <w:p w:rsidR="00B74439" w:rsidRPr="001740FD" w:rsidRDefault="00B74439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Support the sales process with the sales team at the customer level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Function as field project leader, trial monitor or investigator as assigned.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Will be an active member of the global technical and research staffs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>Will work to develop and maintain a network within the internal and external research community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Will be proactive in forming working relationships and supplying information to key personnel in the various groups that support the </w:t>
      </w:r>
      <w:r w:rsidR="00A32655" w:rsidRPr="001740FD">
        <w:rPr>
          <w:rFonts w:asciiTheme="minorHAnsi" w:hAnsiTheme="minorHAnsi"/>
          <w:sz w:val="20"/>
        </w:rPr>
        <w:t xml:space="preserve">swine and </w:t>
      </w:r>
      <w:r w:rsidRPr="001740FD">
        <w:rPr>
          <w:rFonts w:asciiTheme="minorHAnsi" w:hAnsiTheme="minorHAnsi"/>
          <w:sz w:val="20"/>
        </w:rPr>
        <w:t xml:space="preserve">poultry industry. </w:t>
      </w:r>
    </w:p>
    <w:p w:rsidR="008812B6" w:rsidRPr="001740FD" w:rsidRDefault="008812B6" w:rsidP="001740FD">
      <w:pPr>
        <w:pStyle w:val="ListParagraph"/>
        <w:numPr>
          <w:ilvl w:val="0"/>
          <w:numId w:val="16"/>
        </w:numPr>
        <w:rPr>
          <w:rFonts w:asciiTheme="minorHAnsi" w:hAnsiTheme="minorHAnsi"/>
          <w:sz w:val="20"/>
        </w:rPr>
      </w:pPr>
      <w:r w:rsidRPr="001740FD">
        <w:rPr>
          <w:rFonts w:asciiTheme="minorHAnsi" w:hAnsiTheme="minorHAnsi"/>
          <w:sz w:val="20"/>
        </w:rPr>
        <w:t xml:space="preserve">Routine travel within the </w:t>
      </w:r>
      <w:r w:rsidR="00A32655" w:rsidRPr="001740FD">
        <w:rPr>
          <w:rFonts w:asciiTheme="minorHAnsi" w:hAnsiTheme="minorHAnsi"/>
          <w:sz w:val="20"/>
        </w:rPr>
        <w:t>region</w:t>
      </w:r>
      <w:r w:rsidRPr="001740FD">
        <w:rPr>
          <w:rFonts w:asciiTheme="minorHAnsi" w:hAnsiTheme="minorHAnsi"/>
          <w:sz w:val="20"/>
        </w:rPr>
        <w:t xml:space="preserve">; international travel </w:t>
      </w:r>
      <w:r w:rsidR="00A32655" w:rsidRPr="001740FD">
        <w:rPr>
          <w:rFonts w:asciiTheme="minorHAnsi" w:hAnsiTheme="minorHAnsi"/>
          <w:sz w:val="20"/>
        </w:rPr>
        <w:t>will</w:t>
      </w:r>
      <w:r w:rsidRPr="001740FD">
        <w:rPr>
          <w:rFonts w:asciiTheme="minorHAnsi" w:hAnsiTheme="minorHAnsi"/>
          <w:sz w:val="20"/>
        </w:rPr>
        <w:t xml:space="preserve"> be required.</w:t>
      </w:r>
    </w:p>
    <w:sectPr w:rsidR="008812B6" w:rsidRPr="001740FD" w:rsidSect="001740FD">
      <w:pgSz w:w="12240" w:h="15840" w:code="1"/>
      <w:pgMar w:top="1440" w:right="864" w:bottom="1440" w:left="86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4F2" w:rsidRDefault="00AC34F2" w:rsidP="000D44AB">
      <w:r>
        <w:separator/>
      </w:r>
    </w:p>
  </w:endnote>
  <w:endnote w:type="continuationSeparator" w:id="0">
    <w:p w:rsidR="00AC34F2" w:rsidRDefault="00AC34F2" w:rsidP="000D4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4F2" w:rsidRDefault="00AC34F2" w:rsidP="000D44AB">
      <w:r>
        <w:separator/>
      </w:r>
    </w:p>
  </w:footnote>
  <w:footnote w:type="continuationSeparator" w:id="0">
    <w:p w:rsidR="00AC34F2" w:rsidRDefault="00AC34F2" w:rsidP="000D44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7086"/>
    <w:multiLevelType w:val="hybridMultilevel"/>
    <w:tmpl w:val="480E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62BFD"/>
    <w:multiLevelType w:val="hybridMultilevel"/>
    <w:tmpl w:val="6B12F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FE6D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0F155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2827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5054774"/>
    <w:multiLevelType w:val="hybridMultilevel"/>
    <w:tmpl w:val="F71CAB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7AB5A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2FF05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7D02F54"/>
    <w:multiLevelType w:val="hybridMultilevel"/>
    <w:tmpl w:val="CCCE8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42B98"/>
    <w:multiLevelType w:val="hybridMultilevel"/>
    <w:tmpl w:val="35DC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7254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52B01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7E5C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9A52F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4E120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7B81C4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3"/>
  </w:num>
  <w:num w:numId="6">
    <w:abstractNumId w:val="12"/>
  </w:num>
  <w:num w:numId="7">
    <w:abstractNumId w:val="10"/>
  </w:num>
  <w:num w:numId="8">
    <w:abstractNumId w:val="6"/>
  </w:num>
  <w:num w:numId="9">
    <w:abstractNumId w:val="11"/>
  </w:num>
  <w:num w:numId="10">
    <w:abstractNumId w:val="14"/>
  </w:num>
  <w:num w:numId="11">
    <w:abstractNumId w:val="15"/>
  </w:num>
  <w:num w:numId="12">
    <w:abstractNumId w:val="5"/>
  </w:num>
  <w:num w:numId="13">
    <w:abstractNumId w:val="9"/>
  </w:num>
  <w:num w:numId="14">
    <w:abstractNumId w:val="1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intFractionalCharacterWidth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88F"/>
    <w:rsid w:val="00041E92"/>
    <w:rsid w:val="00064D68"/>
    <w:rsid w:val="000D44AB"/>
    <w:rsid w:val="001740FD"/>
    <w:rsid w:val="001C4001"/>
    <w:rsid w:val="002570DD"/>
    <w:rsid w:val="0038588F"/>
    <w:rsid w:val="005149F9"/>
    <w:rsid w:val="005662CB"/>
    <w:rsid w:val="00575F94"/>
    <w:rsid w:val="006B01AF"/>
    <w:rsid w:val="00711B84"/>
    <w:rsid w:val="00775A72"/>
    <w:rsid w:val="008812B6"/>
    <w:rsid w:val="009C3A41"/>
    <w:rsid w:val="00A32655"/>
    <w:rsid w:val="00A4468B"/>
    <w:rsid w:val="00AC34F2"/>
    <w:rsid w:val="00B3699F"/>
    <w:rsid w:val="00B74439"/>
    <w:rsid w:val="00C3349A"/>
    <w:rsid w:val="00C577F7"/>
    <w:rsid w:val="00C73617"/>
    <w:rsid w:val="00D211FB"/>
    <w:rsid w:val="00D318D6"/>
    <w:rsid w:val="00EC4387"/>
    <w:rsid w:val="00F134BE"/>
    <w:rsid w:val="00F9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AF"/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6B01AF"/>
    <w:pPr>
      <w:keepNext/>
      <w:outlineLvl w:val="0"/>
    </w:pPr>
    <w:rPr>
      <w:b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B01AF"/>
    <w:pPr>
      <w:jc w:val="center"/>
    </w:pPr>
    <w:rPr>
      <w:b/>
      <w:bCs/>
    </w:rPr>
  </w:style>
  <w:style w:type="paragraph" w:styleId="Subtitle">
    <w:name w:val="Subtitle"/>
    <w:basedOn w:val="Normal"/>
    <w:qFormat/>
    <w:rsid w:val="006B01AF"/>
    <w:pPr>
      <w:jc w:val="center"/>
    </w:pPr>
    <w:rPr>
      <w:b/>
      <w:bCs/>
      <w:color w:val="FF0000"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0D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4AB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0D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4AB"/>
    <w:rPr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1740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MEATS SCIENTIST TECHNICAL ADVISOR</vt:lpstr>
    </vt:vector>
  </TitlesOfParts>
  <Company> 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MEATS SCIENTIST TECHNICAL ADVISOR</dc:title>
  <dc:subject/>
  <dc:creator>Elanco Animal Health</dc:creator>
  <cp:keywords/>
  <dc:description/>
  <cp:lastModifiedBy>WB03265</cp:lastModifiedBy>
  <cp:revision>2</cp:revision>
  <cp:lastPrinted>2002-07-26T12:47:00Z</cp:lastPrinted>
  <dcterms:created xsi:type="dcterms:W3CDTF">2012-06-13T18:19:00Z</dcterms:created>
  <dcterms:modified xsi:type="dcterms:W3CDTF">2012-06-13T18:19:00Z</dcterms:modified>
</cp:coreProperties>
</file>